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92" w:rsidRDefault="00822A92" w:rsidP="00822A9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Дополнительную информацию о действующих</w:t>
      </w:r>
      <w:r>
        <w:rPr>
          <w:rStyle w:val="a4"/>
          <w:rFonts w:ascii="Verdana" w:hAnsi="Verdana"/>
          <w:color w:val="000000"/>
          <w:sz w:val="20"/>
          <w:szCs w:val="20"/>
        </w:rPr>
        <w:t xml:space="preserve"> «телефонах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доверия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»</w:t>
      </w:r>
      <w:r>
        <w:rPr>
          <w:rFonts w:ascii="Verdana" w:hAnsi="Verdana"/>
          <w:color w:val="000000"/>
          <w:sz w:val="20"/>
          <w:szCs w:val="20"/>
        </w:rPr>
        <w:t>и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«горячих линиях»</w:t>
      </w:r>
      <w:r>
        <w:rPr>
          <w:rFonts w:ascii="Verdana" w:hAnsi="Verdana"/>
          <w:color w:val="000000"/>
          <w:sz w:val="20"/>
          <w:szCs w:val="20"/>
        </w:rPr>
        <w:t> можно получить также на официальных сайтах органов и учреждений профилактики:</w:t>
      </w:r>
    </w:p>
    <w:p w:rsidR="00822A92" w:rsidRDefault="00822A92" w:rsidP="00822A9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ГУ МВД РФ по Пермскому краю: </w:t>
      </w:r>
      <w:hyperlink r:id="rId5" w:history="1">
        <w:r>
          <w:rPr>
            <w:rStyle w:val="a5"/>
            <w:rFonts w:ascii="Verdana" w:hAnsi="Verdana"/>
            <w:sz w:val="20"/>
            <w:szCs w:val="20"/>
          </w:rPr>
          <w:t>https://59.mvd.ru</w:t>
        </w:r>
      </w:hyperlink>
      <w:r>
        <w:rPr>
          <w:rFonts w:ascii="Verdana" w:hAnsi="Verdana"/>
          <w:color w:val="000000"/>
          <w:sz w:val="20"/>
          <w:szCs w:val="20"/>
        </w:rPr>
        <w:t>,</w:t>
      </w:r>
      <w:hyperlink r:id="rId6" w:history="1">
        <w:r>
          <w:rPr>
            <w:rStyle w:val="a5"/>
            <w:rFonts w:ascii="Verdana" w:hAnsi="Verdana"/>
            <w:sz w:val="20"/>
            <w:szCs w:val="20"/>
          </w:rPr>
          <w:t>http://www.fskn.perm.ru/index0.htm</w:t>
        </w:r>
      </w:hyperlink>
    </w:p>
    <w:p w:rsidR="00822A92" w:rsidRDefault="00822A92" w:rsidP="00822A9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ФСКН России по Пермскому краю: </w:t>
      </w:r>
      <w:hyperlink r:id="rId7" w:history="1">
        <w:r>
          <w:rPr>
            <w:rStyle w:val="a5"/>
            <w:rFonts w:ascii="Verdana" w:hAnsi="Verdana"/>
            <w:sz w:val="20"/>
            <w:szCs w:val="20"/>
          </w:rPr>
          <w:t>http://www.fskn.perm.ru</w:t>
        </w:r>
      </w:hyperlink>
      <w:r>
        <w:rPr>
          <w:rFonts w:ascii="Verdana" w:hAnsi="Verdana"/>
          <w:color w:val="000000"/>
          <w:sz w:val="20"/>
          <w:szCs w:val="20"/>
        </w:rPr>
        <w:t>,</w:t>
      </w:r>
    </w:p>
    <w:p w:rsidR="00822A92" w:rsidRDefault="00822A92" w:rsidP="00822A9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Управления федеральной службы по надзору в сфере защиты прав потребителей и благополучия человека по Пермскому краю: </w:t>
      </w:r>
      <w:hyperlink r:id="rId8" w:history="1">
        <w:r>
          <w:rPr>
            <w:rStyle w:val="a5"/>
            <w:rFonts w:ascii="Verdana" w:hAnsi="Verdana"/>
            <w:sz w:val="20"/>
            <w:szCs w:val="20"/>
          </w:rPr>
          <w:t>http://59.rospotrebnadzor.ru</w:t>
        </w:r>
      </w:hyperlink>
      <w:r>
        <w:rPr>
          <w:rFonts w:ascii="Verdana" w:hAnsi="Verdana"/>
          <w:color w:val="000000"/>
          <w:sz w:val="20"/>
          <w:szCs w:val="20"/>
        </w:rPr>
        <w:t>, Государственной инспекции по надзору и контролю в сфере образования Пермского края: </w:t>
      </w:r>
      <w:hyperlink r:id="rId9" w:history="1">
        <w:r>
          <w:rPr>
            <w:rStyle w:val="a5"/>
            <w:rFonts w:ascii="Verdana" w:hAnsi="Verdana"/>
            <w:sz w:val="20"/>
            <w:szCs w:val="20"/>
          </w:rPr>
          <w:t>http://www.gosobrnadzor.kaidev.ru</w:t>
        </w:r>
      </w:hyperlink>
    </w:p>
    <w:p w:rsidR="00822A92" w:rsidRDefault="00822A92" w:rsidP="00822A9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Перечень организаций дополнительного образования для детей дошкольного возраста Пермского края. </w:t>
      </w:r>
      <w:proofErr w:type="gramStart"/>
      <w:r>
        <w:rPr>
          <w:rFonts w:ascii="Verdana" w:hAnsi="Verdana"/>
          <w:color w:val="000000"/>
          <w:sz w:val="20"/>
          <w:szCs w:val="20"/>
        </w:rPr>
        <w:t>Информация доступна по ссылкам:</w:t>
      </w:r>
      <w:hyperlink r:id="rId10" w:history="1">
        <w:r>
          <w:rPr>
            <w:rStyle w:val="a5"/>
            <w:rFonts w:ascii="Verdana" w:hAnsi="Verdana"/>
            <w:sz w:val="20"/>
            <w:szCs w:val="20"/>
          </w:rPr>
          <w:t>http://opendata.permkrai.ru/opendata/NCI_DIRECTIONS-349959</w:t>
        </w:r>
      </w:hyperlink>
      <w:r>
        <w:rPr>
          <w:rFonts w:ascii="Verdana" w:hAnsi="Verdana"/>
          <w:color w:val="000000"/>
          <w:sz w:val="20"/>
          <w:szCs w:val="20"/>
        </w:rPr>
        <w:t>),</w:t>
      </w:r>
      <w:hyperlink r:id="rId11" w:history="1">
        <w:r>
          <w:rPr>
            <w:rStyle w:val="a5"/>
            <w:rFonts w:ascii="Verdana" w:hAnsi="Verdana"/>
            <w:sz w:val="20"/>
            <w:szCs w:val="20"/>
          </w:rPr>
          <w:t>http://opendata.permkrai.ru/opendata/NCI_DIRECTIONS-341466</w:t>
        </w:r>
      </w:hyperlink>
      <w:proofErr w:type="gramEnd"/>
    </w:p>
    <w:p w:rsidR="00822A92" w:rsidRDefault="00822A92" w:rsidP="00822A9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hyperlink r:id="rId12" w:history="1">
        <w:r>
          <w:rPr>
            <w:rStyle w:val="a5"/>
            <w:rFonts w:ascii="Verdana" w:hAnsi="Verdana"/>
            <w:sz w:val="20"/>
            <w:szCs w:val="20"/>
          </w:rPr>
          <w:t>http://opendata.permkrai.ru/opendata/NCI_DIRECTIONS-341465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822A92" w:rsidRDefault="00822A92" w:rsidP="00822A9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D0BBB" w:rsidRDefault="005D0BBB">
      <w:bookmarkStart w:id="0" w:name="_GoBack"/>
      <w:bookmarkEnd w:id="0"/>
    </w:p>
    <w:sectPr w:rsidR="005D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92"/>
    <w:rsid w:val="005D0BBB"/>
    <w:rsid w:val="008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A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A92"/>
    <w:rPr>
      <w:b/>
      <w:bCs/>
    </w:rPr>
  </w:style>
  <w:style w:type="character" w:styleId="a5">
    <w:name w:val="Hyperlink"/>
    <w:basedOn w:val="a0"/>
    <w:uiPriority w:val="99"/>
    <w:semiHidden/>
    <w:unhideWhenUsed/>
    <w:rsid w:val="0082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A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A92"/>
    <w:rPr>
      <w:b/>
      <w:bCs/>
    </w:rPr>
  </w:style>
  <w:style w:type="character" w:styleId="a5">
    <w:name w:val="Hyperlink"/>
    <w:basedOn w:val="a0"/>
    <w:uiPriority w:val="99"/>
    <w:semiHidden/>
    <w:unhideWhenUsed/>
    <w:rsid w:val="0082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rospotrebnadzo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kn.perm.ru/" TargetMode="External"/><Relationship Id="rId12" Type="http://schemas.openxmlformats.org/officeDocument/2006/relationships/hyperlink" Target="http://opendata.permkrai.ru/opendata/NCI_DIRECTIONS-3414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kn.perm.ru/index0.htm" TargetMode="External"/><Relationship Id="rId11" Type="http://schemas.openxmlformats.org/officeDocument/2006/relationships/hyperlink" Target="http://opendata.permkrai.ru/opendata/NCI_DIRECTIONS-341466" TargetMode="External"/><Relationship Id="rId5" Type="http://schemas.openxmlformats.org/officeDocument/2006/relationships/hyperlink" Target="https://59.mvd.ru/" TargetMode="External"/><Relationship Id="rId10" Type="http://schemas.openxmlformats.org/officeDocument/2006/relationships/hyperlink" Target="http://opendata.permkrai.ru/opendata/NCI_DIRECTIONS-349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obrnadzor.kaide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1</cp:revision>
  <dcterms:created xsi:type="dcterms:W3CDTF">2017-10-23T07:14:00Z</dcterms:created>
  <dcterms:modified xsi:type="dcterms:W3CDTF">2017-10-23T07:15:00Z</dcterms:modified>
</cp:coreProperties>
</file>